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F2" w:rsidRDefault="003453F2" w:rsidP="003453F2">
      <w:pPr>
        <w:spacing w:line="276" w:lineRule="auto"/>
      </w:pPr>
    </w:p>
    <w:p w:rsidR="003453F2" w:rsidRPr="003453F2" w:rsidRDefault="003453F2" w:rsidP="003453F2">
      <w:pPr>
        <w:spacing w:line="276" w:lineRule="auto"/>
        <w:rPr>
          <w:b/>
          <w:lang w:val="en-GB"/>
        </w:rPr>
      </w:pPr>
      <w:r w:rsidRPr="006147B0">
        <w:rPr>
          <w:b/>
          <w:lang w:val="en-GB"/>
        </w:rPr>
        <w:t>ACTORS IN T</w:t>
      </w:r>
      <w:r>
        <w:rPr>
          <w:b/>
          <w:lang w:val="en-GB"/>
        </w:rPr>
        <w:t>HE KNOWLEDGE ECONOMY: A TIPOLOGY</w:t>
      </w:r>
      <w:bookmarkStart w:id="0" w:name="_GoBack"/>
      <w:bookmarkEnd w:id="0"/>
    </w:p>
    <w:p w:rsidR="003453F2" w:rsidRDefault="003453F2" w:rsidP="003453F2">
      <w:pPr>
        <w:spacing w:line="276" w:lineRule="auto"/>
      </w:pPr>
      <w:r>
        <w:t>Eduardo Tomé, eduardo.tome@clix.pt Universidade Europeia, Lisboa</w:t>
      </w:r>
    </w:p>
    <w:p w:rsidR="006A714C" w:rsidRDefault="006A714C"/>
    <w:sectPr w:rsidR="006A7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F2"/>
    <w:rsid w:val="003453F2"/>
    <w:rsid w:val="006A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01960-3B04-41B1-B106-1F8592F6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F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Tomé</dc:creator>
  <cp:keywords/>
  <dc:description/>
  <cp:lastModifiedBy>Eduardo Tomé</cp:lastModifiedBy>
  <cp:revision>1</cp:revision>
  <dcterms:created xsi:type="dcterms:W3CDTF">2020-11-10T18:53:00Z</dcterms:created>
  <dcterms:modified xsi:type="dcterms:W3CDTF">2020-11-10T18:54:00Z</dcterms:modified>
</cp:coreProperties>
</file>